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2ADBC" w14:textId="2B840E12" w:rsidR="00156744" w:rsidRPr="00F604A7" w:rsidRDefault="00CC01B2" w:rsidP="00F604A7">
      <w:pPr>
        <w:tabs>
          <w:tab w:val="left" w:pos="8663"/>
        </w:tabs>
        <w:rPr>
          <w:sz w:val="20"/>
        </w:rPr>
      </w:pPr>
      <w:r>
        <w:rPr>
          <w:noProof/>
          <w:position w:val="253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8CB7B" wp14:editId="544593F9">
                <wp:simplePos x="0" y="0"/>
                <wp:positionH relativeFrom="column">
                  <wp:posOffset>575522</wp:posOffset>
                </wp:positionH>
                <wp:positionV relativeFrom="paragraph">
                  <wp:posOffset>-1219411</wp:posOffset>
                </wp:positionV>
                <wp:extent cx="3547533" cy="999066"/>
                <wp:effectExtent l="0" t="0" r="0" b="4445"/>
                <wp:wrapNone/>
                <wp:docPr id="155696762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533" cy="999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F41D4C" w14:textId="2E8CD4D3" w:rsidR="007A0A34" w:rsidRPr="00F34332" w:rsidRDefault="00D01C83" w:rsidP="007A0A34">
                            <w:pPr>
                              <w:pStyle w:val="Heading1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Discussion: Key Terms</w:t>
                            </w:r>
                          </w:p>
                          <w:p w14:paraId="5A044A84" w14:textId="3B366254" w:rsidR="007A0A34" w:rsidRPr="003328F4" w:rsidRDefault="00D01C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Discussion </w:t>
                            </w:r>
                            <w:r w:rsidR="007A0A34" w:rsidRPr="003328F4">
                              <w:rPr>
                                <w:sz w:val="24"/>
                                <w:szCs w:val="24"/>
                              </w:rPr>
                              <w:t>Session</w:t>
                            </w:r>
                          </w:p>
                          <w:p w14:paraId="24AA490B" w14:textId="29E9190F" w:rsidR="007A0A34" w:rsidRPr="003328F4" w:rsidRDefault="007A0A3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328F4">
                              <w:rPr>
                                <w:sz w:val="24"/>
                                <w:szCs w:val="24"/>
                              </w:rPr>
                              <w:t>Time: 60 minutes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28CB7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.3pt;margin-top:-96pt;width:279.35pt;height:7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" fillcolor="white [3201]" stroked="f" strokeweight=".5pt">
                <v:textbox>
                  <w:txbxContent>
                    <w:p w14:paraId="29F41D4C" w14:textId="2E8CD4D3" w:rsidR="007A0A34" w:rsidRPr="00F34332" w:rsidRDefault="00D01C83" w:rsidP="007A0A34">
                      <w:pPr>
                        <w:pStyle w:val="Heading1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Discussion: Key Terms</w:t>
                      </w:r>
                    </w:p>
                    <w:p w14:paraId="5A044A84" w14:textId="3B366254" w:rsidR="007A0A34" w:rsidRPr="003328F4" w:rsidRDefault="00D01C8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Discussion </w:t>
                      </w:r>
                      <w:r w:rsidR="007A0A34" w:rsidRPr="003328F4">
                        <w:rPr>
                          <w:sz w:val="24"/>
                          <w:szCs w:val="24"/>
                        </w:rPr>
                        <w:t>Session</w:t>
                      </w:r>
                    </w:p>
                    <w:p w14:paraId="24AA490B" w14:textId="29E9190F" w:rsidR="007A0A34" w:rsidRPr="003328F4" w:rsidRDefault="007A0A34">
                      <w:pPr>
                        <w:rPr>
                          <w:sz w:val="24"/>
                          <w:szCs w:val="24"/>
                        </w:rPr>
                      </w:pPr>
                      <w:r w:rsidRPr="003328F4">
                        <w:rPr>
                          <w:sz w:val="24"/>
                          <w:szCs w:val="24"/>
                        </w:rPr>
                        <w:t>Time: 60 minutes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253"/>
          <w:sz w:val="20"/>
        </w:rPr>
        <w:tab/>
      </w:r>
    </w:p>
    <w:p w14:paraId="01659905" w14:textId="77777777" w:rsidR="00D01C83" w:rsidRDefault="00D01C83" w:rsidP="00D01C83">
      <w:pPr>
        <w:pStyle w:val="BodyText"/>
        <w:ind w:left="720"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Interdisciplinary work, by nature, involves encountering new vocabulary. It is more challenging when a single term has unique meanings depending on the discipline invoking said term. The goals of this session are to:</w:t>
      </w:r>
    </w:p>
    <w:p w14:paraId="0957BA55" w14:textId="77777777" w:rsidR="00D01C83" w:rsidRDefault="00D01C83" w:rsidP="00D01C83">
      <w:pPr>
        <w:pStyle w:val="BodyText"/>
        <w:numPr>
          <w:ilvl w:val="0"/>
          <w:numId w:val="6"/>
        </w:numPr>
        <w:ind w:right="720"/>
        <w:rPr>
          <w:b w:val="0"/>
          <w:sz w:val="24"/>
          <w:szCs w:val="24"/>
        </w:rPr>
      </w:pPr>
      <w:r w:rsidRPr="00D01C83">
        <w:rPr>
          <w:b w:val="0"/>
          <w:sz w:val="24"/>
          <w:szCs w:val="24"/>
        </w:rPr>
        <w:t>Practice not only participating in cross-disciplinary conversations, but also observing them to enhance one’s own understanding of these relationships.</w:t>
      </w:r>
    </w:p>
    <w:p w14:paraId="7CC499B4" w14:textId="2CB07A7C" w:rsidR="00D01C83" w:rsidRPr="00D01C83" w:rsidRDefault="00D01C83" w:rsidP="00D01C83">
      <w:pPr>
        <w:pStyle w:val="BodyText"/>
        <w:numPr>
          <w:ilvl w:val="0"/>
          <w:numId w:val="6"/>
        </w:numPr>
        <w:ind w:right="720"/>
        <w:rPr>
          <w:b w:val="0"/>
          <w:sz w:val="24"/>
          <w:szCs w:val="24"/>
        </w:rPr>
      </w:pPr>
      <w:r w:rsidRPr="00D01C83">
        <w:rPr>
          <w:b w:val="0"/>
          <w:sz w:val="24"/>
          <w:szCs w:val="24"/>
        </w:rPr>
        <w:t>Investigate perspectives on key terms relating to psychological research based on previous understanding of science/scientific terms</w:t>
      </w:r>
    </w:p>
    <w:p w14:paraId="473111CF" w14:textId="77777777" w:rsidR="007A0A34" w:rsidRPr="003328F4" w:rsidRDefault="007A0A34" w:rsidP="007A0A34">
      <w:pPr>
        <w:pStyle w:val="BodyText"/>
        <w:ind w:right="720"/>
        <w:rPr>
          <w:b w:val="0"/>
          <w:sz w:val="24"/>
          <w:szCs w:val="24"/>
        </w:rPr>
      </w:pPr>
    </w:p>
    <w:p w14:paraId="3A256B2E" w14:textId="45FCF834" w:rsidR="00E45C1F" w:rsidRDefault="00E45C1F" w:rsidP="007A0A34">
      <w:pPr>
        <w:pStyle w:val="BodyText"/>
        <w:ind w:left="720" w:right="720"/>
        <w:rPr>
          <w:b w:val="0"/>
          <w:sz w:val="24"/>
          <w:szCs w:val="24"/>
        </w:rPr>
      </w:pPr>
      <w:r>
        <w:rPr>
          <w:bCs w:val="0"/>
          <w:sz w:val="24"/>
          <w:szCs w:val="24"/>
        </w:rPr>
        <w:t xml:space="preserve">Preparation: </w:t>
      </w:r>
      <w:r>
        <w:rPr>
          <w:b w:val="0"/>
          <w:sz w:val="24"/>
          <w:szCs w:val="24"/>
        </w:rPr>
        <w:t xml:space="preserve">Prior to conducting this session, it is helpful to survey </w:t>
      </w:r>
      <w:r w:rsidR="00372BC9">
        <w:rPr>
          <w:b w:val="0"/>
          <w:sz w:val="24"/>
          <w:szCs w:val="24"/>
        </w:rPr>
        <w:t>trainee</w:t>
      </w:r>
      <w:r>
        <w:rPr>
          <w:b w:val="0"/>
          <w:sz w:val="24"/>
          <w:szCs w:val="24"/>
        </w:rPr>
        <w:t>s on terms they think may have different meanings or interpretations across fields.</w:t>
      </w:r>
      <w:r w:rsidR="00EE2B0A">
        <w:rPr>
          <w:b w:val="0"/>
          <w:sz w:val="24"/>
          <w:szCs w:val="24"/>
        </w:rPr>
        <w:t xml:space="preserve"> These terms can be given as prompts for groups inside the fishbowl to discuss. Sample terms will be given below.</w:t>
      </w:r>
    </w:p>
    <w:p w14:paraId="2900472A" w14:textId="77777777" w:rsidR="00E45C1F" w:rsidRPr="00E45C1F" w:rsidRDefault="00E45C1F" w:rsidP="007A0A34">
      <w:pPr>
        <w:pStyle w:val="BodyText"/>
        <w:ind w:left="720" w:right="720"/>
        <w:rPr>
          <w:b w:val="0"/>
          <w:sz w:val="24"/>
          <w:szCs w:val="24"/>
        </w:rPr>
      </w:pPr>
    </w:p>
    <w:p w14:paraId="15B6A6EB" w14:textId="651919F6" w:rsidR="00EE2B0A" w:rsidRDefault="00D01C83" w:rsidP="007A0A34">
      <w:pPr>
        <w:pStyle w:val="BodyText"/>
        <w:ind w:left="720"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This session utilizes a fishbowl discussion</w:t>
      </w:r>
      <w:r w:rsidR="00E45C1F">
        <w:rPr>
          <w:b w:val="0"/>
          <w:sz w:val="24"/>
          <w:szCs w:val="24"/>
        </w:rPr>
        <w:t xml:space="preserve">, with the goal of giving </w:t>
      </w:r>
      <w:r w:rsidR="00372BC9">
        <w:rPr>
          <w:b w:val="0"/>
          <w:sz w:val="24"/>
          <w:szCs w:val="24"/>
        </w:rPr>
        <w:t>trainee</w:t>
      </w:r>
      <w:r w:rsidR="00E45C1F">
        <w:rPr>
          <w:b w:val="0"/>
          <w:sz w:val="24"/>
          <w:szCs w:val="24"/>
        </w:rPr>
        <w:t>s the opportunity to both engage in interdisciplinary conversations as well as observe communication across individuals from different academic backgrounds</w:t>
      </w:r>
      <w:r>
        <w:rPr>
          <w:b w:val="0"/>
          <w:sz w:val="24"/>
          <w:szCs w:val="24"/>
        </w:rPr>
        <w:t xml:space="preserve">. A fishbowl discussion involves two groups of </w:t>
      </w:r>
      <w:r w:rsidR="00372BC9">
        <w:rPr>
          <w:b w:val="0"/>
          <w:sz w:val="24"/>
          <w:szCs w:val="24"/>
        </w:rPr>
        <w:t>trainee</w:t>
      </w:r>
      <w:r>
        <w:rPr>
          <w:b w:val="0"/>
          <w:sz w:val="24"/>
          <w:szCs w:val="24"/>
        </w:rPr>
        <w:t>s. One, smaller, group is actively engaged in discussing a topic</w:t>
      </w:r>
      <w:r w:rsidR="00E45C1F">
        <w:rPr>
          <w:b w:val="0"/>
          <w:sz w:val="24"/>
          <w:szCs w:val="24"/>
        </w:rPr>
        <w:t xml:space="preserve"> while a</w:t>
      </w:r>
      <w:r>
        <w:rPr>
          <w:b w:val="0"/>
          <w:sz w:val="24"/>
          <w:szCs w:val="24"/>
        </w:rPr>
        <w:t xml:space="preserve"> second, slightly larger, group surrounds the </w:t>
      </w:r>
      <w:r w:rsidR="00E45C1F">
        <w:rPr>
          <w:b w:val="0"/>
          <w:sz w:val="24"/>
          <w:szCs w:val="24"/>
        </w:rPr>
        <w:t xml:space="preserve">actively discussing group. The role of the first group is to have a robust discussion of a key idea or term relating to psychological research that may differ across theology or philosophy, while the role of this second group is to observe the dynamics of the discussion: </w:t>
      </w:r>
    </w:p>
    <w:p w14:paraId="687A1FEE" w14:textId="77777777" w:rsidR="00EE2B0A" w:rsidRDefault="00EE2B0A" w:rsidP="00EE2B0A">
      <w:pPr>
        <w:pStyle w:val="BodyText"/>
        <w:numPr>
          <w:ilvl w:val="0"/>
          <w:numId w:val="7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</w:t>
      </w:r>
      <w:r w:rsidR="00E45C1F">
        <w:rPr>
          <w:b w:val="0"/>
          <w:sz w:val="24"/>
          <w:szCs w:val="24"/>
        </w:rPr>
        <w:t xml:space="preserve">ho is participating in the discussion? </w:t>
      </w:r>
    </w:p>
    <w:p w14:paraId="06B2E5FC" w14:textId="6E7D47A5" w:rsidR="00EE2B0A" w:rsidRDefault="00E45C1F" w:rsidP="00EE2B0A">
      <w:pPr>
        <w:pStyle w:val="BodyText"/>
        <w:numPr>
          <w:ilvl w:val="0"/>
          <w:numId w:val="7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What key terms do </w:t>
      </w:r>
      <w:r w:rsidR="00372BC9">
        <w:rPr>
          <w:b w:val="0"/>
          <w:sz w:val="24"/>
          <w:szCs w:val="24"/>
        </w:rPr>
        <w:t>trainee</w:t>
      </w:r>
      <w:r>
        <w:rPr>
          <w:b w:val="0"/>
          <w:sz w:val="24"/>
          <w:szCs w:val="24"/>
        </w:rPr>
        <w:t xml:space="preserve">s have an easier time discussing? </w:t>
      </w:r>
    </w:p>
    <w:p w14:paraId="2C2BED7D" w14:textId="77777777" w:rsidR="00EE2B0A" w:rsidRDefault="00E45C1F" w:rsidP="00EE2B0A">
      <w:pPr>
        <w:pStyle w:val="BodyText"/>
        <w:numPr>
          <w:ilvl w:val="0"/>
          <w:numId w:val="7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What key terms are more challenging? </w:t>
      </w:r>
    </w:p>
    <w:p w14:paraId="29D20747" w14:textId="1EE46320" w:rsidR="00EE2B0A" w:rsidRPr="00EE2B0A" w:rsidRDefault="00E45C1F" w:rsidP="00EE2B0A">
      <w:pPr>
        <w:pStyle w:val="BodyText"/>
        <w:numPr>
          <w:ilvl w:val="0"/>
          <w:numId w:val="7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What are </w:t>
      </w:r>
      <w:r w:rsidR="00372BC9">
        <w:rPr>
          <w:b w:val="0"/>
          <w:sz w:val="24"/>
          <w:szCs w:val="24"/>
        </w:rPr>
        <w:t>trainee</w:t>
      </w:r>
      <w:r>
        <w:rPr>
          <w:b w:val="0"/>
          <w:sz w:val="24"/>
          <w:szCs w:val="24"/>
        </w:rPr>
        <w:t xml:space="preserve">s from a particular academic background missing about the arguments made by </w:t>
      </w:r>
      <w:r w:rsidR="00372BC9">
        <w:rPr>
          <w:b w:val="0"/>
          <w:sz w:val="24"/>
          <w:szCs w:val="24"/>
        </w:rPr>
        <w:t>trainee</w:t>
      </w:r>
      <w:r>
        <w:rPr>
          <w:b w:val="0"/>
          <w:sz w:val="24"/>
          <w:szCs w:val="24"/>
        </w:rPr>
        <w:t xml:space="preserve">s from a different background? </w:t>
      </w:r>
    </w:p>
    <w:p w14:paraId="06A6C495" w14:textId="6526587C" w:rsidR="008611A6" w:rsidRDefault="00E45C1F" w:rsidP="00EE2B0A">
      <w:pPr>
        <w:pStyle w:val="BodyText"/>
        <w:ind w:left="720"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The purpose of the second group is to remove the temptation of thinking solely about one’s response to a discussion prompt and give </w:t>
      </w:r>
      <w:r w:rsidR="00372BC9">
        <w:rPr>
          <w:b w:val="0"/>
          <w:sz w:val="24"/>
          <w:szCs w:val="24"/>
        </w:rPr>
        <w:t>trainee</w:t>
      </w:r>
      <w:r>
        <w:rPr>
          <w:b w:val="0"/>
          <w:sz w:val="24"/>
          <w:szCs w:val="24"/>
        </w:rPr>
        <w:t>s the opportunity to observe and consider the process of interdisciplinary collaboration without being involved in the discussion. Both</w:t>
      </w:r>
      <w:r w:rsidRPr="00E45C1F">
        <w:rPr>
          <w:b w:val="0"/>
          <w:sz w:val="24"/>
          <w:szCs w:val="24"/>
        </w:rPr>
        <w:t xml:space="preserve"> participating in and observing discussions will enhance </w:t>
      </w:r>
      <w:r w:rsidR="00372BC9">
        <w:rPr>
          <w:b w:val="0"/>
          <w:sz w:val="24"/>
          <w:szCs w:val="24"/>
        </w:rPr>
        <w:t>trainee</w:t>
      </w:r>
      <w:r>
        <w:rPr>
          <w:b w:val="0"/>
          <w:sz w:val="24"/>
          <w:szCs w:val="24"/>
        </w:rPr>
        <w:t>s’</w:t>
      </w:r>
      <w:r w:rsidRPr="00E45C1F">
        <w:rPr>
          <w:b w:val="0"/>
          <w:sz w:val="24"/>
          <w:szCs w:val="24"/>
        </w:rPr>
        <w:t xml:space="preserve"> understanding of cross-disciplinary relationships.</w:t>
      </w:r>
    </w:p>
    <w:p w14:paraId="0C5051DE" w14:textId="77777777" w:rsidR="00E45C1F" w:rsidRDefault="00E45C1F" w:rsidP="007A0A34">
      <w:pPr>
        <w:pStyle w:val="BodyText"/>
        <w:ind w:left="720" w:right="720"/>
        <w:rPr>
          <w:b w:val="0"/>
          <w:sz w:val="24"/>
          <w:szCs w:val="24"/>
        </w:rPr>
      </w:pPr>
    </w:p>
    <w:p w14:paraId="7E9EE78C" w14:textId="7BDA8D30" w:rsidR="00E45C1F" w:rsidRDefault="00E45C1F" w:rsidP="00E45C1F">
      <w:pPr>
        <w:pStyle w:val="BodyText"/>
        <w:ind w:left="720"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Depending on the amount of time available and number of </w:t>
      </w:r>
      <w:r w:rsidR="00372BC9">
        <w:rPr>
          <w:b w:val="0"/>
          <w:sz w:val="24"/>
          <w:szCs w:val="24"/>
        </w:rPr>
        <w:t>trainee</w:t>
      </w:r>
      <w:r>
        <w:rPr>
          <w:b w:val="0"/>
          <w:sz w:val="24"/>
          <w:szCs w:val="24"/>
        </w:rPr>
        <w:t xml:space="preserve">s, you may choose to have </w:t>
      </w:r>
      <w:r w:rsidR="00EE2B0A">
        <w:rPr>
          <w:b w:val="0"/>
          <w:sz w:val="24"/>
          <w:szCs w:val="24"/>
        </w:rPr>
        <w:t xml:space="preserve">multiple fishbowls occurring at one time. We recommend no more than 5-6 </w:t>
      </w:r>
      <w:r w:rsidR="00372BC9">
        <w:rPr>
          <w:b w:val="0"/>
          <w:sz w:val="24"/>
          <w:szCs w:val="24"/>
        </w:rPr>
        <w:t>trainee</w:t>
      </w:r>
      <w:r w:rsidR="00EE2B0A">
        <w:rPr>
          <w:b w:val="0"/>
          <w:sz w:val="24"/>
          <w:szCs w:val="24"/>
        </w:rPr>
        <w:t xml:space="preserve">s within a fishbowl at one time so that </w:t>
      </w:r>
      <w:r w:rsidR="00372BC9">
        <w:rPr>
          <w:b w:val="0"/>
          <w:sz w:val="24"/>
          <w:szCs w:val="24"/>
        </w:rPr>
        <w:t>trainee</w:t>
      </w:r>
      <w:r w:rsidR="00EE2B0A">
        <w:rPr>
          <w:b w:val="0"/>
          <w:sz w:val="24"/>
          <w:szCs w:val="24"/>
        </w:rPr>
        <w:t>s can contribute to the discussion. Facilitators may choose whether</w:t>
      </w:r>
      <w:r w:rsidRPr="00E45C1F">
        <w:rPr>
          <w:b w:val="0"/>
          <w:sz w:val="24"/>
          <w:szCs w:val="24"/>
        </w:rPr>
        <w:t xml:space="preserve"> </w:t>
      </w:r>
      <w:r w:rsidR="00EE2B0A">
        <w:rPr>
          <w:b w:val="0"/>
          <w:sz w:val="24"/>
          <w:szCs w:val="24"/>
        </w:rPr>
        <w:t xml:space="preserve">to set groups of 5-6 people that rotate every 10 minutes (or longer, if time permits) or whether they want to tap individual </w:t>
      </w:r>
      <w:r w:rsidR="00372BC9">
        <w:rPr>
          <w:b w:val="0"/>
          <w:sz w:val="24"/>
          <w:szCs w:val="24"/>
        </w:rPr>
        <w:t>trainee</w:t>
      </w:r>
      <w:r w:rsidR="00EE2B0A">
        <w:rPr>
          <w:b w:val="0"/>
          <w:sz w:val="24"/>
          <w:szCs w:val="24"/>
        </w:rPr>
        <w:t xml:space="preserve">s to rotate out of the fishbowl at varying intervals of time. Regardless of the method selected to create the fishbowl, it is especially useful if groups contain a mixture of theologians, philosophers, and psychologists with varying academic </w:t>
      </w:r>
      <w:r w:rsidR="00EE2B0A">
        <w:rPr>
          <w:b w:val="0"/>
          <w:sz w:val="24"/>
          <w:szCs w:val="24"/>
        </w:rPr>
        <w:lastRenderedPageBreak/>
        <w:t xml:space="preserve">perspectives. When the </w:t>
      </w:r>
      <w:r w:rsidR="00372BC9">
        <w:rPr>
          <w:b w:val="0"/>
          <w:sz w:val="24"/>
          <w:szCs w:val="24"/>
        </w:rPr>
        <w:t>trainee</w:t>
      </w:r>
      <w:r w:rsidR="00EE2B0A">
        <w:rPr>
          <w:b w:val="0"/>
          <w:sz w:val="24"/>
          <w:szCs w:val="24"/>
        </w:rPr>
        <w:t>s are not within the fishbowl, they will spend the remainder</w:t>
      </w:r>
      <w:r w:rsidR="00716472">
        <w:rPr>
          <w:b w:val="0"/>
          <w:sz w:val="24"/>
          <w:szCs w:val="24"/>
        </w:rPr>
        <w:t xml:space="preserve"> o</w:t>
      </w:r>
      <w:r w:rsidR="00EE2B0A">
        <w:rPr>
          <w:b w:val="0"/>
          <w:sz w:val="24"/>
          <w:szCs w:val="24"/>
        </w:rPr>
        <w:t>f the time watching the discussion unfold.</w:t>
      </w:r>
    </w:p>
    <w:p w14:paraId="20889EC1" w14:textId="77777777" w:rsidR="00EE2B0A" w:rsidRPr="00E45C1F" w:rsidRDefault="00EE2B0A" w:rsidP="00E45C1F">
      <w:pPr>
        <w:pStyle w:val="BodyText"/>
        <w:ind w:left="720" w:right="720"/>
        <w:rPr>
          <w:b w:val="0"/>
          <w:sz w:val="24"/>
          <w:szCs w:val="24"/>
        </w:rPr>
      </w:pPr>
    </w:p>
    <w:p w14:paraId="4139C217" w14:textId="38E96FFD" w:rsidR="0033050A" w:rsidRDefault="00E45C1F" w:rsidP="00E45C1F">
      <w:pPr>
        <w:pStyle w:val="BodyText"/>
        <w:ind w:left="720" w:right="720"/>
        <w:rPr>
          <w:b w:val="0"/>
          <w:sz w:val="24"/>
          <w:szCs w:val="24"/>
        </w:rPr>
      </w:pPr>
      <w:r w:rsidRPr="00E45C1F">
        <w:rPr>
          <w:b w:val="0"/>
          <w:sz w:val="24"/>
          <w:szCs w:val="24"/>
        </w:rPr>
        <w:t xml:space="preserve">When inside the fishbowl, </w:t>
      </w:r>
      <w:r w:rsidR="00372BC9">
        <w:rPr>
          <w:b w:val="0"/>
          <w:sz w:val="24"/>
          <w:szCs w:val="24"/>
        </w:rPr>
        <w:t>trainee</w:t>
      </w:r>
      <w:r w:rsidR="00EE2B0A">
        <w:rPr>
          <w:b w:val="0"/>
          <w:sz w:val="24"/>
          <w:szCs w:val="24"/>
        </w:rPr>
        <w:t>s wil</w:t>
      </w:r>
      <w:r w:rsidRPr="00E45C1F">
        <w:rPr>
          <w:b w:val="0"/>
          <w:sz w:val="24"/>
          <w:szCs w:val="24"/>
        </w:rPr>
        <w:t xml:space="preserve">l discuss how </w:t>
      </w:r>
      <w:r w:rsidR="00EE2B0A">
        <w:rPr>
          <w:b w:val="0"/>
          <w:sz w:val="24"/>
          <w:szCs w:val="24"/>
        </w:rPr>
        <w:t>their</w:t>
      </w:r>
      <w:r w:rsidRPr="00E45C1F">
        <w:rPr>
          <w:b w:val="0"/>
          <w:sz w:val="24"/>
          <w:szCs w:val="24"/>
        </w:rPr>
        <w:t xml:space="preserve"> discipline (or </w:t>
      </w:r>
      <w:r w:rsidR="00EE2B0A">
        <w:rPr>
          <w:b w:val="0"/>
          <w:sz w:val="24"/>
          <w:szCs w:val="24"/>
        </w:rPr>
        <w:t>themselves, as</w:t>
      </w:r>
      <w:r w:rsidRPr="00E45C1F">
        <w:rPr>
          <w:b w:val="0"/>
          <w:sz w:val="24"/>
          <w:szCs w:val="24"/>
        </w:rPr>
        <w:t xml:space="preserve"> a scholar) perceive </w:t>
      </w:r>
      <w:r w:rsidR="0033050A">
        <w:rPr>
          <w:b w:val="0"/>
          <w:sz w:val="24"/>
          <w:szCs w:val="24"/>
        </w:rPr>
        <w:t>a key</w:t>
      </w:r>
      <w:r w:rsidRPr="00E45C1F">
        <w:rPr>
          <w:b w:val="0"/>
          <w:sz w:val="24"/>
          <w:szCs w:val="24"/>
        </w:rPr>
        <w:t xml:space="preserve"> term</w:t>
      </w:r>
      <w:r w:rsidR="0033050A">
        <w:rPr>
          <w:b w:val="0"/>
          <w:sz w:val="24"/>
          <w:szCs w:val="24"/>
        </w:rPr>
        <w:t xml:space="preserve"> or issue</w:t>
      </w:r>
      <w:r w:rsidRPr="00E45C1F">
        <w:rPr>
          <w:b w:val="0"/>
          <w:sz w:val="24"/>
          <w:szCs w:val="24"/>
        </w:rPr>
        <w:t>.</w:t>
      </w:r>
      <w:r w:rsidR="0033050A">
        <w:rPr>
          <w:b w:val="0"/>
          <w:sz w:val="24"/>
          <w:szCs w:val="24"/>
        </w:rPr>
        <w:t xml:space="preserve"> Some examples of key terms that could be discussed include:</w:t>
      </w:r>
    </w:p>
    <w:p w14:paraId="72CD09FD" w14:textId="488C69A4" w:rsidR="0033050A" w:rsidRDefault="0033050A" w:rsidP="0033050A">
      <w:pPr>
        <w:pStyle w:val="BodyText"/>
        <w:numPr>
          <w:ilvl w:val="0"/>
          <w:numId w:val="8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Emotion</w:t>
      </w:r>
    </w:p>
    <w:p w14:paraId="7F9522C9" w14:textId="25B85351" w:rsidR="0033050A" w:rsidRDefault="0033050A" w:rsidP="0033050A">
      <w:pPr>
        <w:pStyle w:val="BodyText"/>
        <w:numPr>
          <w:ilvl w:val="0"/>
          <w:numId w:val="8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Adaptive</w:t>
      </w:r>
    </w:p>
    <w:p w14:paraId="439D3138" w14:textId="6852143E" w:rsidR="0033050A" w:rsidRDefault="0033050A" w:rsidP="0033050A">
      <w:pPr>
        <w:pStyle w:val="BodyText"/>
        <w:numPr>
          <w:ilvl w:val="0"/>
          <w:numId w:val="8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Growth</w:t>
      </w:r>
    </w:p>
    <w:p w14:paraId="2A79B506" w14:textId="368A9F28" w:rsidR="0033050A" w:rsidRDefault="0033050A" w:rsidP="0033050A">
      <w:pPr>
        <w:pStyle w:val="BodyText"/>
        <w:numPr>
          <w:ilvl w:val="0"/>
          <w:numId w:val="8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Normative</w:t>
      </w:r>
    </w:p>
    <w:p w14:paraId="053AFFD9" w14:textId="7ED4BF79" w:rsidR="0033050A" w:rsidRDefault="00435B50" w:rsidP="0033050A">
      <w:pPr>
        <w:pStyle w:val="BodyText"/>
        <w:numPr>
          <w:ilvl w:val="0"/>
          <w:numId w:val="8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Validity</w:t>
      </w:r>
    </w:p>
    <w:p w14:paraId="3A5EB45F" w14:textId="77EE25F6" w:rsidR="00435B50" w:rsidRDefault="00435B50" w:rsidP="0033050A">
      <w:pPr>
        <w:pStyle w:val="BodyText"/>
        <w:numPr>
          <w:ilvl w:val="0"/>
          <w:numId w:val="8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Mediator</w:t>
      </w:r>
    </w:p>
    <w:p w14:paraId="771562E8" w14:textId="1648CE22" w:rsidR="00435B50" w:rsidRDefault="00435B50" w:rsidP="0033050A">
      <w:pPr>
        <w:pStyle w:val="BodyText"/>
        <w:numPr>
          <w:ilvl w:val="0"/>
          <w:numId w:val="8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Interaction</w:t>
      </w:r>
    </w:p>
    <w:p w14:paraId="0888F6B9" w14:textId="77777777" w:rsidR="00435B50" w:rsidRDefault="00435B50" w:rsidP="00435B50">
      <w:pPr>
        <w:pStyle w:val="BodyText"/>
        <w:ind w:right="720"/>
        <w:rPr>
          <w:b w:val="0"/>
          <w:sz w:val="24"/>
          <w:szCs w:val="24"/>
        </w:rPr>
      </w:pPr>
    </w:p>
    <w:p w14:paraId="330F92B2" w14:textId="5BC7C0EE" w:rsidR="00E45C1F" w:rsidRDefault="00716472" w:rsidP="00E45C1F">
      <w:pPr>
        <w:pStyle w:val="BodyText"/>
        <w:ind w:left="720"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After all </w:t>
      </w:r>
      <w:r w:rsidR="00372BC9">
        <w:rPr>
          <w:b w:val="0"/>
          <w:sz w:val="24"/>
          <w:szCs w:val="24"/>
        </w:rPr>
        <w:t>trainee</w:t>
      </w:r>
      <w:r>
        <w:rPr>
          <w:b w:val="0"/>
          <w:sz w:val="24"/>
          <w:szCs w:val="24"/>
        </w:rPr>
        <w:t>s have had the opportunity to engage in the fishbowl discussion, bring the entire group together to discuss what they observed throughout the discussion. Ideas for discussion prompts are below:</w:t>
      </w:r>
    </w:p>
    <w:p w14:paraId="58CFA852" w14:textId="1791EE47" w:rsidR="00716472" w:rsidRDefault="00716472" w:rsidP="00716472">
      <w:pPr>
        <w:pStyle w:val="BodyText"/>
        <w:numPr>
          <w:ilvl w:val="0"/>
          <w:numId w:val="9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</w:t>
      </w:r>
      <w:r w:rsidRPr="00716472">
        <w:rPr>
          <w:b w:val="0"/>
          <w:sz w:val="24"/>
          <w:szCs w:val="24"/>
        </w:rPr>
        <w:t xml:space="preserve">hat did you observe about the way that philosophers, theologians, or historians approach these terms that is </w:t>
      </w:r>
      <w:proofErr w:type="gramStart"/>
      <w:r w:rsidRPr="00716472">
        <w:rPr>
          <w:b w:val="0"/>
          <w:sz w:val="24"/>
          <w:szCs w:val="24"/>
        </w:rPr>
        <w:t>similar to</w:t>
      </w:r>
      <w:proofErr w:type="gramEnd"/>
      <w:r w:rsidRPr="00716472">
        <w:rPr>
          <w:b w:val="0"/>
          <w:sz w:val="24"/>
          <w:szCs w:val="24"/>
        </w:rPr>
        <w:t xml:space="preserve"> or different from the psychologists?</w:t>
      </w:r>
    </w:p>
    <w:p w14:paraId="2197A8FF" w14:textId="36B1D7E8" w:rsidR="00716472" w:rsidRDefault="00716472" w:rsidP="00716472">
      <w:pPr>
        <w:pStyle w:val="BodyText"/>
        <w:numPr>
          <w:ilvl w:val="0"/>
          <w:numId w:val="9"/>
        </w:numPr>
        <w:ind w:right="720"/>
        <w:rPr>
          <w:b w:val="0"/>
          <w:sz w:val="24"/>
          <w:szCs w:val="24"/>
        </w:rPr>
      </w:pPr>
      <w:r w:rsidRPr="00716472">
        <w:rPr>
          <w:b w:val="0"/>
          <w:sz w:val="24"/>
          <w:szCs w:val="24"/>
        </w:rPr>
        <w:t>Was it difficult to be outside the fishbowl? If so, what kinds of comments did you want to respond to?</w:t>
      </w:r>
    </w:p>
    <w:p w14:paraId="5920CF09" w14:textId="77777777" w:rsidR="00EE2B0A" w:rsidRDefault="00EE2B0A" w:rsidP="00E45C1F">
      <w:pPr>
        <w:pStyle w:val="BodyText"/>
        <w:ind w:left="720" w:right="720"/>
        <w:rPr>
          <w:b w:val="0"/>
          <w:sz w:val="24"/>
          <w:szCs w:val="24"/>
        </w:rPr>
      </w:pPr>
    </w:p>
    <w:p w14:paraId="1498DC74" w14:textId="77777777" w:rsidR="00CC01B2" w:rsidRPr="00F34332" w:rsidRDefault="00CC01B2" w:rsidP="007A0A34">
      <w:pPr>
        <w:pStyle w:val="BodyText"/>
        <w:ind w:left="720" w:right="720"/>
        <w:rPr>
          <w:b w:val="0"/>
          <w:sz w:val="24"/>
          <w:szCs w:val="24"/>
        </w:rPr>
      </w:pPr>
    </w:p>
    <w:p w14:paraId="2FE57A1B" w14:textId="47629564" w:rsidR="00156744" w:rsidRPr="003328F4" w:rsidRDefault="00156744" w:rsidP="00F34332">
      <w:pPr>
        <w:pStyle w:val="BodyText"/>
        <w:ind w:left="720" w:right="720"/>
        <w:rPr>
          <w:b w:val="0"/>
          <w:sz w:val="24"/>
          <w:szCs w:val="24"/>
        </w:rPr>
        <w:sectPr w:rsidR="00156744" w:rsidRPr="003328F4" w:rsidSect="00EE1E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0" w:right="0" w:bottom="0" w:left="0" w:header="0" w:footer="720" w:gutter="0"/>
          <w:cols w:space="720"/>
          <w:titlePg/>
          <w:docGrid w:linePitch="299"/>
        </w:sectPr>
      </w:pPr>
    </w:p>
    <w:p w14:paraId="0A89A592" w14:textId="05CE7950" w:rsidR="00156744" w:rsidRPr="003328F4" w:rsidRDefault="00156744" w:rsidP="004C13B0">
      <w:pPr>
        <w:pStyle w:val="BodyText"/>
        <w:spacing w:before="57"/>
        <w:rPr>
          <w:sz w:val="24"/>
          <w:szCs w:val="24"/>
        </w:rPr>
      </w:pPr>
    </w:p>
    <w:sectPr w:rsidR="00156744" w:rsidRPr="003328F4">
      <w:type w:val="continuous"/>
      <w:pgSz w:w="12240" w:h="15840"/>
      <w:pgMar w:top="0" w:right="0" w:bottom="0" w:left="0" w:header="720" w:footer="720" w:gutter="0"/>
      <w:cols w:num="2" w:space="720" w:equalWidth="0">
        <w:col w:w="4700" w:space="3654"/>
        <w:col w:w="388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2F585" w14:textId="77777777" w:rsidR="007837B9" w:rsidRDefault="007837B9" w:rsidP="004C13B0">
      <w:r>
        <w:separator/>
      </w:r>
    </w:p>
  </w:endnote>
  <w:endnote w:type="continuationSeparator" w:id="0">
    <w:p w14:paraId="06094720" w14:textId="77777777" w:rsidR="007837B9" w:rsidRDefault="007837B9" w:rsidP="004C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027C0" w14:textId="77777777" w:rsidR="003F37F3" w:rsidRDefault="003F37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24411" w14:textId="2312A428" w:rsidR="00CC01B2" w:rsidRDefault="00CC01B2">
    <w:pPr>
      <w:pStyle w:val="Footer"/>
    </w:pPr>
    <w:r w:rsidRPr="003328F4">
      <w:rPr>
        <w:noProof/>
        <w:sz w:val="24"/>
        <w:szCs w:val="24"/>
      </w:rPr>
      <w:drawing>
        <wp:anchor distT="0" distB="0" distL="0" distR="0" simplePos="0" relativeHeight="251661312" behindDoc="0" locked="0" layoutInCell="1" allowOverlap="1" wp14:anchorId="1B63D662" wp14:editId="0CFA781B">
          <wp:simplePos x="0" y="0"/>
          <wp:positionH relativeFrom="page">
            <wp:posOffset>0</wp:posOffset>
          </wp:positionH>
          <wp:positionV relativeFrom="paragraph">
            <wp:posOffset>22648</wp:posOffset>
          </wp:positionV>
          <wp:extent cx="7766050" cy="472440"/>
          <wp:effectExtent l="0" t="0" r="6350" b="0"/>
          <wp:wrapNone/>
          <wp:docPr id="707513109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0285F0" w14:textId="4B0B0A16" w:rsidR="00CC01B2" w:rsidRDefault="00CC01B2">
    <w:pPr>
      <w:pStyle w:val="Footer"/>
    </w:pPr>
  </w:p>
  <w:p w14:paraId="4CEA7B85" w14:textId="48EEB767" w:rsidR="00CC01B2" w:rsidRDefault="00CC01B2">
    <w:pPr>
      <w:pStyle w:val="Footer"/>
    </w:pPr>
  </w:p>
  <w:p w14:paraId="1DE80C20" w14:textId="417AE792" w:rsidR="004C13B0" w:rsidRDefault="004C13B0">
    <w:pPr>
      <w:pStyle w:val="Footer"/>
    </w:pPr>
    <w:r>
      <w:t xml:space="preserve">  </w:t>
    </w:r>
    <w:r>
      <w:rPr>
        <w:noProof/>
      </w:rPr>
      <w:drawing>
        <wp:inline distT="0" distB="0" distL="0" distR="0" wp14:anchorId="76EAD5EE" wp14:editId="4BB3A6FE">
          <wp:extent cx="2255165" cy="955497"/>
          <wp:effectExtent l="0" t="0" r="0" b="0"/>
          <wp:docPr id="78619787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2665817" name="Picture 8026658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117" cy="101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</w:t>
    </w:r>
    <w:r>
      <w:rPr>
        <w:noProof/>
      </w:rPr>
      <w:drawing>
        <wp:inline distT="0" distB="0" distL="0" distR="0" wp14:anchorId="1B799BD8" wp14:editId="23F4A9F5">
          <wp:extent cx="1948848" cy="861370"/>
          <wp:effectExtent l="0" t="0" r="0" b="2540"/>
          <wp:docPr id="620161145" name="Picture 6" descr="A green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021218" name="Picture 6" descr="A green and black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604" cy="869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A76A0" w14:textId="1CB414D3" w:rsidR="00CC01B2" w:rsidRDefault="003F37F3" w:rsidP="00CC01B2">
    <w:pPr>
      <w:pStyle w:val="Footer"/>
      <w:tabs>
        <w:tab w:val="clear" w:pos="9360"/>
      </w:tabs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8F912F" wp14:editId="4DAA35A9">
              <wp:simplePos x="0" y="0"/>
              <wp:positionH relativeFrom="column">
                <wp:posOffset>0</wp:posOffset>
              </wp:positionH>
              <wp:positionV relativeFrom="paragraph">
                <wp:posOffset>-2328</wp:posOffset>
              </wp:positionV>
              <wp:extent cx="7766050" cy="472440"/>
              <wp:effectExtent l="0" t="0" r="0" b="0"/>
              <wp:wrapNone/>
              <wp:docPr id="205472747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66050" cy="472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C6FA06" w14:textId="77777777" w:rsidR="003F37F3" w:rsidRPr="00FF5624" w:rsidRDefault="003F37F3" w:rsidP="003F37F3">
                          <w:pPr>
                            <w:jc w:val="center"/>
                            <w:rPr>
                              <w:i/>
                              <w:i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FF5624">
                            <w:rPr>
                              <w:i/>
                              <w:iCs/>
                              <w:color w:val="FFFFFF" w:themeColor="background1"/>
                              <w:sz w:val="20"/>
                              <w:szCs w:val="20"/>
                            </w:rPr>
                            <w:t>This work was created by Meredith Palm and is licensed under a CC-BY-NC-SA license.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8F912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-.2pt;width:611.5pt;height:3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" filled="f" stroked="f" strokeweight=".5pt">
              <v:textbox>
                <w:txbxContent>
                  <w:p w14:paraId="5FC6FA06" w14:textId="77777777" w:rsidR="003F37F3" w:rsidRPr="00FF5624" w:rsidRDefault="003F37F3" w:rsidP="003F37F3">
                    <w:pPr>
                      <w:jc w:val="center"/>
                      <w:rPr>
                        <w:i/>
                        <w:iCs/>
                        <w:color w:val="FFFFFF" w:themeColor="background1"/>
                        <w:sz w:val="20"/>
                        <w:szCs w:val="20"/>
                      </w:rPr>
                    </w:pPr>
                    <w:r w:rsidRPr="00FF5624">
                      <w:rPr>
                        <w:i/>
                        <w:iCs/>
                        <w:color w:val="FFFFFF" w:themeColor="background1"/>
                        <w:sz w:val="20"/>
                        <w:szCs w:val="20"/>
                      </w:rPr>
                      <w:t>This work was created by Meredith Palm and is licensed under a CC-BY-NC-SA license.</w:t>
                    </w:r>
                  </w:p>
                </w:txbxContent>
              </v:textbox>
            </v:shape>
          </w:pict>
        </mc:Fallback>
      </mc:AlternateContent>
    </w:r>
    <w:r w:rsidR="00CC01B2" w:rsidRPr="003328F4">
      <w:rPr>
        <w:noProof/>
        <w:sz w:val="24"/>
        <w:szCs w:val="24"/>
      </w:rPr>
      <w:drawing>
        <wp:anchor distT="0" distB="0" distL="0" distR="0" simplePos="0" relativeHeight="251659264" behindDoc="0" locked="0" layoutInCell="1" allowOverlap="1" wp14:anchorId="5D0B82A8" wp14:editId="1DA05D0C">
          <wp:simplePos x="0" y="0"/>
          <wp:positionH relativeFrom="page">
            <wp:posOffset>0</wp:posOffset>
          </wp:positionH>
          <wp:positionV relativeFrom="paragraph">
            <wp:posOffset>0</wp:posOffset>
          </wp:positionV>
          <wp:extent cx="7766050" cy="472440"/>
          <wp:effectExtent l="0" t="0" r="6350" b="0"/>
          <wp:wrapNone/>
          <wp:docPr id="509333350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D08D31" w14:textId="77777777" w:rsidR="00CC01B2" w:rsidRDefault="00CC01B2" w:rsidP="00CC01B2">
    <w:pPr>
      <w:pStyle w:val="Footer"/>
      <w:tabs>
        <w:tab w:val="clear" w:pos="9360"/>
      </w:tabs>
    </w:pPr>
  </w:p>
  <w:p w14:paraId="33BB25AF" w14:textId="77777777" w:rsidR="00CC01B2" w:rsidRDefault="00CC01B2" w:rsidP="00CC01B2">
    <w:pPr>
      <w:pStyle w:val="Footer"/>
      <w:tabs>
        <w:tab w:val="clear" w:pos="9360"/>
      </w:tabs>
    </w:pPr>
  </w:p>
  <w:p w14:paraId="1F680F7A" w14:textId="75C578E0" w:rsidR="00EE1EA2" w:rsidRDefault="00CC01B2" w:rsidP="00CC01B2">
    <w:pPr>
      <w:pStyle w:val="Footer"/>
      <w:tabs>
        <w:tab w:val="clear" w:pos="9360"/>
      </w:tabs>
    </w:pPr>
    <w:r>
      <w:rPr>
        <w:noProof/>
      </w:rPr>
      <w:drawing>
        <wp:inline distT="0" distB="0" distL="0" distR="0" wp14:anchorId="01E45D30" wp14:editId="16ECA1B5">
          <wp:extent cx="2255165" cy="955497"/>
          <wp:effectExtent l="0" t="0" r="0" b="0"/>
          <wp:docPr id="1242541369" name="Picture 5" descr="A black background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172377" name="Picture 5" descr="A black background with whit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117" cy="101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4408ABC" wp14:editId="0B1715B5">
          <wp:extent cx="1948848" cy="861370"/>
          <wp:effectExtent l="0" t="0" r="0" b="2540"/>
          <wp:docPr id="1657136252" name="Picture 6" descr="A green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021218" name="Picture 6" descr="A green and black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604" cy="869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C203A" w14:textId="77777777" w:rsidR="007837B9" w:rsidRDefault="007837B9" w:rsidP="004C13B0">
      <w:r>
        <w:separator/>
      </w:r>
    </w:p>
  </w:footnote>
  <w:footnote w:type="continuationSeparator" w:id="0">
    <w:p w14:paraId="34715ED6" w14:textId="77777777" w:rsidR="007837B9" w:rsidRDefault="007837B9" w:rsidP="004C1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A8739" w14:textId="77777777" w:rsidR="003F37F3" w:rsidRDefault="003F37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4513E" w14:textId="42C9B156" w:rsidR="00EE1EA2" w:rsidRDefault="00CC01B2">
    <w:pPr>
      <w:pStyle w:val="Header"/>
    </w:pPr>
    <w:r w:rsidRPr="003328F4">
      <w:rPr>
        <w:noProof/>
        <w:sz w:val="24"/>
        <w:szCs w:val="24"/>
      </w:rPr>
      <w:drawing>
        <wp:anchor distT="0" distB="0" distL="0" distR="0" simplePos="0" relativeHeight="251663360" behindDoc="0" locked="0" layoutInCell="1" allowOverlap="1" wp14:anchorId="0975C55F" wp14:editId="5683BD87">
          <wp:simplePos x="0" y="0"/>
          <wp:positionH relativeFrom="page">
            <wp:posOffset>0</wp:posOffset>
          </wp:positionH>
          <wp:positionV relativeFrom="paragraph">
            <wp:posOffset>7408</wp:posOffset>
          </wp:positionV>
          <wp:extent cx="7766050" cy="472440"/>
          <wp:effectExtent l="0" t="0" r="6350" b="0"/>
          <wp:wrapNone/>
          <wp:docPr id="1068107250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66CB82" w14:textId="026606EA" w:rsidR="00CC01B2" w:rsidRDefault="00CC01B2">
    <w:pPr>
      <w:pStyle w:val="Header"/>
    </w:pPr>
  </w:p>
  <w:p w14:paraId="398ABCAB" w14:textId="2F1E91BC" w:rsidR="00CC01B2" w:rsidRDefault="00CC01B2">
    <w:pPr>
      <w:pStyle w:val="Header"/>
    </w:pPr>
  </w:p>
  <w:p w14:paraId="0D84D86A" w14:textId="77777777" w:rsidR="00CC01B2" w:rsidRDefault="00CC01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A7498" w14:textId="76268259" w:rsidR="00EE1EA2" w:rsidRDefault="00EE1EA2">
    <w:pPr>
      <w:pStyle w:val="Header"/>
    </w:pPr>
    <w:r>
      <w:rPr>
        <w:noProof/>
        <w:position w:val="253"/>
        <w:sz w:val="20"/>
      </w:rPr>
      <w:drawing>
        <wp:inline distT="0" distB="0" distL="0" distR="0" wp14:anchorId="01551F71" wp14:editId="39A3F0FE">
          <wp:extent cx="5239820" cy="445770"/>
          <wp:effectExtent l="0" t="0" r="5715" b="0"/>
          <wp:docPr id="214638173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41995" cy="44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0"/>
      </w:rPr>
      <w:drawing>
        <wp:inline distT="0" distB="0" distL="0" distR="0" wp14:anchorId="3E639807" wp14:editId="06013058">
          <wp:extent cx="2177047" cy="1999487"/>
          <wp:effectExtent l="0" t="0" r="0" b="0"/>
          <wp:docPr id="1837563946" name="Image 2" descr="A logo with a light bulb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1820868" name="Image 2" descr="A logo with a light bulb&#10;&#10;Description automatically generated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177047" cy="1999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84F27"/>
    <w:multiLevelType w:val="hybridMultilevel"/>
    <w:tmpl w:val="B65695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52211E"/>
    <w:multiLevelType w:val="hybridMultilevel"/>
    <w:tmpl w:val="62F008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228329C"/>
    <w:multiLevelType w:val="hybridMultilevel"/>
    <w:tmpl w:val="6B7628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D76694"/>
    <w:multiLevelType w:val="hybridMultilevel"/>
    <w:tmpl w:val="140EAA5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2B52181"/>
    <w:multiLevelType w:val="hybridMultilevel"/>
    <w:tmpl w:val="0DBE92E2"/>
    <w:lvl w:ilvl="0" w:tplc="6DC23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8EA9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4A1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148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7C1E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968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04A0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407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229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C72335"/>
    <w:multiLevelType w:val="hybridMultilevel"/>
    <w:tmpl w:val="C12651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9636D21"/>
    <w:multiLevelType w:val="hybridMultilevel"/>
    <w:tmpl w:val="A60A69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8FB7827"/>
    <w:multiLevelType w:val="hybridMultilevel"/>
    <w:tmpl w:val="69F69B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A862BBA"/>
    <w:multiLevelType w:val="hybridMultilevel"/>
    <w:tmpl w:val="59324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7114610">
    <w:abstractNumId w:val="4"/>
  </w:num>
  <w:num w:numId="2" w16cid:durableId="701174926">
    <w:abstractNumId w:val="3"/>
  </w:num>
  <w:num w:numId="3" w16cid:durableId="1091701802">
    <w:abstractNumId w:val="6"/>
  </w:num>
  <w:num w:numId="4" w16cid:durableId="1005282630">
    <w:abstractNumId w:val="7"/>
  </w:num>
  <w:num w:numId="5" w16cid:durableId="815562736">
    <w:abstractNumId w:val="8"/>
  </w:num>
  <w:num w:numId="6" w16cid:durableId="1000155760">
    <w:abstractNumId w:val="1"/>
  </w:num>
  <w:num w:numId="7" w16cid:durableId="1202212472">
    <w:abstractNumId w:val="0"/>
  </w:num>
  <w:num w:numId="8" w16cid:durableId="210651379">
    <w:abstractNumId w:val="5"/>
  </w:num>
  <w:num w:numId="9" w16cid:durableId="348486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6744"/>
    <w:rsid w:val="00003384"/>
    <w:rsid w:val="00156744"/>
    <w:rsid w:val="00225696"/>
    <w:rsid w:val="0033050A"/>
    <w:rsid w:val="003328F4"/>
    <w:rsid w:val="00372BC9"/>
    <w:rsid w:val="00396333"/>
    <w:rsid w:val="003D3929"/>
    <w:rsid w:val="003F37F3"/>
    <w:rsid w:val="00422E00"/>
    <w:rsid w:val="00435B50"/>
    <w:rsid w:val="004C13B0"/>
    <w:rsid w:val="006926E3"/>
    <w:rsid w:val="00716472"/>
    <w:rsid w:val="007837B9"/>
    <w:rsid w:val="007A0A34"/>
    <w:rsid w:val="008611A6"/>
    <w:rsid w:val="008F338A"/>
    <w:rsid w:val="00963AED"/>
    <w:rsid w:val="00AB43BF"/>
    <w:rsid w:val="00B67C3C"/>
    <w:rsid w:val="00C028F2"/>
    <w:rsid w:val="00CC01B2"/>
    <w:rsid w:val="00D01C83"/>
    <w:rsid w:val="00E3721C"/>
    <w:rsid w:val="00E45C1F"/>
    <w:rsid w:val="00EE1EA2"/>
    <w:rsid w:val="00EE2B0A"/>
    <w:rsid w:val="00F34332"/>
    <w:rsid w:val="00F6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17ADC8"/>
  <w15:docId w15:val="{8DC84885-84D7-9B4F-BEA9-49ECEAB2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A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13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3B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C13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3B0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A0A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4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70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3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768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61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Branded Presentation Template</vt:lpstr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Branded Presentation Template</dc:title>
  <dc:creator>Kinsley Whitworth</dc:creator>
  <cp:keywords>DAGH73psebA,BAFOMrwTthM</cp:keywords>
  <cp:lastModifiedBy>Palm, Meredith</cp:lastModifiedBy>
  <cp:revision>7</cp:revision>
  <dcterms:created xsi:type="dcterms:W3CDTF">2024-06-14T17:46:00Z</dcterms:created>
  <dcterms:modified xsi:type="dcterms:W3CDTF">2024-08-23T19:00:00Z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2024-06-12T00:00:00Z</vt:filetime>
  </property>
  <property fmtid="{D5CDD505-2E9C-101B-9397-08002B2CF9AE}" pid="3" name="Creator">
    <vt:lpwstr>Canva</vt:lpwstr>
  </property>
  <property fmtid="{D5CDD505-2E9C-101B-9397-08002B2CF9AE}" pid="4" name="LastSaved">
    <vt:filetime>2024-06-12T00:00:00Z</vt:filetime>
  </property>
  <property fmtid="{D5CDD505-2E9C-101B-9397-08002B2CF9AE}" pid="5" name="Producer">
    <vt:lpwstr>Canva</vt:lpwstr>
  </property>
</Properties>
</file>